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3C" w:rsidRDefault="00525999">
      <w:pPr>
        <w:jc w:val="center"/>
        <w:rPr>
          <w:color w:val="F72D05"/>
        </w:rPr>
      </w:pPr>
      <w:bookmarkStart w:id="0" w:name="_GoBack"/>
      <w:bookmarkEnd w:id="0"/>
      <w:r>
        <w:rPr>
          <w:noProof/>
          <w:color w:val="F72D05"/>
          <w:lang w:val="en-GB"/>
        </w:rPr>
        <w:drawing>
          <wp:inline distT="0" distB="0" distL="0" distR="0">
            <wp:extent cx="709930" cy="805180"/>
            <wp:effectExtent l="0" t="0" r="0" b="0"/>
            <wp:docPr id="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33C" w:rsidRDefault="00525999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NEUADD GOFFA CRICCIETH MEMORIAL HALL</w:t>
      </w:r>
    </w:p>
    <w:p w:rsidR="0076533C" w:rsidRDefault="0076533C">
      <w:pPr>
        <w:jc w:val="center"/>
        <w:rPr>
          <w:rFonts w:ascii="Tahoma" w:eastAsia="Tahoma" w:hAnsi="Tahoma" w:cs="Tahoma"/>
          <w:sz w:val="20"/>
          <w:szCs w:val="20"/>
        </w:rPr>
      </w:pPr>
    </w:p>
    <w:p w:rsidR="0076533C" w:rsidRDefault="00525999">
      <w:pPr>
        <w:pStyle w:val="Heading1"/>
      </w:pPr>
      <w:proofErr w:type="spellStart"/>
      <w:r>
        <w:t>Elusen</w:t>
      </w:r>
      <w:proofErr w:type="spellEnd"/>
      <w:r>
        <w:t xml:space="preserve"> </w:t>
      </w:r>
      <w:proofErr w:type="spellStart"/>
      <w:r>
        <w:t>Cofrestredig</w:t>
      </w:r>
      <w:proofErr w:type="spellEnd"/>
      <w:r>
        <w:t xml:space="preserve"> / Registered </w:t>
      </w:r>
      <w:proofErr w:type="gramStart"/>
      <w:r>
        <w:t>Charity :</w:t>
      </w:r>
      <w:proofErr w:type="gramEnd"/>
      <w:r>
        <w:t xml:space="preserve"> 511623</w:t>
      </w:r>
    </w:p>
    <w:p w:rsidR="0076533C" w:rsidRDefault="0076533C"/>
    <w:p w:rsidR="0076533C" w:rsidRDefault="0076533C"/>
    <w:p w:rsidR="0076533C" w:rsidRDefault="00525999">
      <w:pPr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CYFARFOD </w:t>
      </w:r>
      <w:proofErr w:type="gramStart"/>
      <w:r>
        <w:rPr>
          <w:rFonts w:ascii="Tahoma" w:eastAsia="Tahoma" w:hAnsi="Tahoma" w:cs="Tahoma"/>
          <w:b/>
          <w:sz w:val="32"/>
          <w:szCs w:val="32"/>
          <w:u w:val="single"/>
        </w:rPr>
        <w:t>BLYNYDDOL  /</w:t>
      </w:r>
      <w:proofErr w:type="gramEnd"/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 ANNUAL GENERAL MEETING</w:t>
      </w:r>
    </w:p>
    <w:p w:rsidR="0076533C" w:rsidRDefault="0076533C"/>
    <w:p w:rsidR="0076533C" w:rsidRDefault="0076533C"/>
    <w:p w:rsidR="0076533C" w:rsidRDefault="00525999">
      <w:pPr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Mae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pwyllgor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rheoli’r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neuadd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yn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eich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hysbysu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y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cynhelir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Cyfarfod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Blynyddol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y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Neuadd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Goffa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ar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Ddydd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Llun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, Medi 5ed </w:t>
      </w:r>
      <w:r>
        <w:rPr>
          <w:rFonts w:ascii="Tahoma" w:eastAsia="Tahoma" w:hAnsi="Tahoma" w:cs="Tahoma"/>
          <w:b/>
          <w:sz w:val="36"/>
          <w:szCs w:val="36"/>
        </w:rPr>
        <w:t xml:space="preserve">2022 am 7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yh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yn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y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brif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neuadd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. Mae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croeso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cynnes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i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bawb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>.</w:t>
      </w:r>
    </w:p>
    <w:p w:rsidR="0076533C" w:rsidRDefault="0076533C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:rsidR="0076533C" w:rsidRDefault="00525999">
      <w:pPr>
        <w:jc w:val="center"/>
        <w:rPr>
          <w:rFonts w:ascii="Tahoma" w:eastAsia="Tahoma" w:hAnsi="Tahoma" w:cs="Tahoma"/>
          <w:b/>
          <w:sz w:val="36"/>
          <w:szCs w:val="36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sz w:val="36"/>
          <w:szCs w:val="36"/>
        </w:rPr>
        <w:t>The hall committee wishes to give notice that the Annual General Meeting of the Memorial Hall will take place on Monday 5th September 2022 at 7pm in the main hall.</w:t>
      </w:r>
    </w:p>
    <w:p w:rsidR="0076533C" w:rsidRDefault="00525999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Members of the public are invited </w:t>
      </w:r>
      <w:r>
        <w:rPr>
          <w:rFonts w:ascii="Tahoma" w:eastAsia="Tahoma" w:hAnsi="Tahoma" w:cs="Tahoma"/>
          <w:b/>
          <w:sz w:val="36"/>
          <w:szCs w:val="36"/>
        </w:rPr>
        <w:t>to attend.</w:t>
      </w:r>
    </w:p>
    <w:p w:rsidR="0076533C" w:rsidRDefault="0076533C">
      <w:pPr>
        <w:jc w:val="center"/>
        <w:rPr>
          <w:rFonts w:ascii="Tahoma" w:eastAsia="Tahoma" w:hAnsi="Tahoma" w:cs="Tahoma"/>
          <w:sz w:val="36"/>
          <w:szCs w:val="36"/>
        </w:rPr>
      </w:pPr>
    </w:p>
    <w:p w:rsidR="0076533C" w:rsidRDefault="0076533C"/>
    <w:p w:rsidR="0076533C" w:rsidRDefault="00525999">
      <w:pPr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ahoma" w:eastAsia="Tahoma" w:hAnsi="Tahoma" w:cs="Tahoma"/>
          <w:b/>
          <w:sz w:val="32"/>
          <w:szCs w:val="32"/>
          <w:u w:val="single"/>
        </w:rPr>
        <w:t>AGENDA</w:t>
      </w:r>
    </w:p>
    <w:p w:rsidR="0076533C" w:rsidRDefault="0076533C">
      <w:pPr>
        <w:rPr>
          <w:b/>
          <w:sz w:val="32"/>
          <w:szCs w:val="32"/>
        </w:rPr>
      </w:pP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1. </w:t>
      </w:r>
      <w:proofErr w:type="spellStart"/>
      <w:r>
        <w:rPr>
          <w:rFonts w:ascii="Tahoma" w:eastAsia="Tahoma" w:hAnsi="Tahoma" w:cs="Tahoma"/>
          <w:sz w:val="36"/>
          <w:szCs w:val="36"/>
        </w:rPr>
        <w:t>Ymddiheuriadau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Apologies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2. </w:t>
      </w:r>
      <w:proofErr w:type="spellStart"/>
      <w:r>
        <w:rPr>
          <w:rFonts w:ascii="Tahoma" w:eastAsia="Tahoma" w:hAnsi="Tahoma" w:cs="Tahoma"/>
          <w:sz w:val="36"/>
          <w:szCs w:val="36"/>
        </w:rPr>
        <w:t>Derbyn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cofnodion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blaenorol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y CB / Acceptance of previous AGM minutes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3. </w:t>
      </w:r>
      <w:proofErr w:type="spellStart"/>
      <w:r>
        <w:rPr>
          <w:rFonts w:ascii="Tahoma" w:eastAsia="Tahoma" w:hAnsi="Tahoma" w:cs="Tahoma"/>
          <w:sz w:val="36"/>
          <w:szCs w:val="36"/>
        </w:rPr>
        <w:t>Adroddiad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y </w:t>
      </w:r>
      <w:proofErr w:type="spellStart"/>
      <w:r>
        <w:rPr>
          <w:rFonts w:ascii="Tahoma" w:eastAsia="Tahoma" w:hAnsi="Tahoma" w:cs="Tahoma"/>
          <w:sz w:val="36"/>
          <w:szCs w:val="36"/>
        </w:rPr>
        <w:t>Cadeirydd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Chairman's Report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4. </w:t>
      </w:r>
      <w:proofErr w:type="spellStart"/>
      <w:r>
        <w:rPr>
          <w:rFonts w:ascii="Tahoma" w:eastAsia="Tahoma" w:hAnsi="Tahoma" w:cs="Tahoma"/>
          <w:sz w:val="36"/>
          <w:szCs w:val="36"/>
        </w:rPr>
        <w:t>Adroddiad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y </w:t>
      </w:r>
      <w:proofErr w:type="spellStart"/>
      <w:r>
        <w:rPr>
          <w:rFonts w:ascii="Tahoma" w:eastAsia="Tahoma" w:hAnsi="Tahoma" w:cs="Tahoma"/>
          <w:sz w:val="36"/>
          <w:szCs w:val="36"/>
        </w:rPr>
        <w:t>Trysorydd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Treasurer's Report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5. </w:t>
      </w:r>
      <w:proofErr w:type="spellStart"/>
      <w:r>
        <w:rPr>
          <w:rFonts w:ascii="Tahoma" w:eastAsia="Tahoma" w:hAnsi="Tahoma" w:cs="Tahoma"/>
          <w:sz w:val="36"/>
          <w:szCs w:val="36"/>
        </w:rPr>
        <w:t>Rhestr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o’r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aelodau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a </w:t>
      </w:r>
      <w:proofErr w:type="spellStart"/>
      <w:r>
        <w:rPr>
          <w:rFonts w:ascii="Tahoma" w:eastAsia="Tahoma" w:hAnsi="Tahoma" w:cs="Tahoma"/>
          <w:sz w:val="36"/>
          <w:szCs w:val="36"/>
        </w:rPr>
        <w:t>enwebwyd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Li</w:t>
      </w:r>
      <w:r>
        <w:rPr>
          <w:rFonts w:ascii="Tahoma" w:eastAsia="Tahoma" w:hAnsi="Tahoma" w:cs="Tahoma"/>
          <w:sz w:val="36"/>
          <w:szCs w:val="36"/>
        </w:rPr>
        <w:t>st of nominated members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6. </w:t>
      </w:r>
      <w:proofErr w:type="spellStart"/>
      <w:r>
        <w:rPr>
          <w:rFonts w:ascii="Tahoma" w:eastAsia="Tahoma" w:hAnsi="Tahoma" w:cs="Tahoma"/>
          <w:sz w:val="36"/>
          <w:szCs w:val="36"/>
        </w:rPr>
        <w:t>Ethol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aelodau’r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pwyllgor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Election of committee members</w:t>
      </w:r>
    </w:p>
    <w:p w:rsidR="0076533C" w:rsidRDefault="00525999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7. </w:t>
      </w:r>
      <w:proofErr w:type="spellStart"/>
      <w:r>
        <w:rPr>
          <w:rFonts w:ascii="Tahoma" w:eastAsia="Tahoma" w:hAnsi="Tahoma" w:cs="Tahoma"/>
          <w:sz w:val="36"/>
          <w:szCs w:val="36"/>
        </w:rPr>
        <w:t>Unrhyw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fater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sz w:val="36"/>
          <w:szCs w:val="36"/>
        </w:rPr>
        <w:t>arall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/ AOB</w:t>
      </w:r>
    </w:p>
    <w:sectPr w:rsidR="0076533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C"/>
    <w:rsid w:val="00525999"/>
    <w:rsid w:val="007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67E17-209C-4E0E-8170-FB0DD78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92"/>
  </w:style>
  <w:style w:type="paragraph" w:styleId="Heading1">
    <w:name w:val="heading 1"/>
    <w:basedOn w:val="Normal"/>
    <w:next w:val="Normal"/>
    <w:link w:val="Heading1Char"/>
    <w:qFormat/>
    <w:rsid w:val="00132369"/>
    <w:pPr>
      <w:keepNext/>
      <w:jc w:val="center"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D2410"/>
    <w:rPr>
      <w:color w:val="0000FF"/>
      <w:u w:val="single"/>
    </w:rPr>
  </w:style>
  <w:style w:type="character" w:customStyle="1" w:styleId="btn">
    <w:name w:val="btn"/>
    <w:basedOn w:val="DefaultParagraphFont"/>
    <w:rsid w:val="007D2410"/>
  </w:style>
  <w:style w:type="character" w:customStyle="1" w:styleId="Heading1Char">
    <w:name w:val="Heading 1 Char"/>
    <w:basedOn w:val="DefaultParagraphFont"/>
    <w:link w:val="Heading1"/>
    <w:rsid w:val="00132369"/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69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jZxDiC4HskbNYRUWmJ+4MlkEg==">AMUW2mW6NR4CIhw4CrQrqzdGnRghlBpJKp+nAwVzK9BaxMND8EEPByKts4+FH49TgNd06ojE/Fh2+wLkRyZfzFIHB/7gcNgaE/WUcp/71INmJu364vLQ2Dyk5Sxh6H5fF2/qM4mXzgUh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</dc:creator>
  <cp:lastModifiedBy>Hostel Warden</cp:lastModifiedBy>
  <cp:revision>2</cp:revision>
  <dcterms:created xsi:type="dcterms:W3CDTF">2022-07-30T22:03:00Z</dcterms:created>
  <dcterms:modified xsi:type="dcterms:W3CDTF">2022-07-30T22:03:00Z</dcterms:modified>
</cp:coreProperties>
</file>